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DB9" w:rsidRDefault="007A5DB9" w:rsidP="007A5D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Комбинација број 1.</w:t>
      </w:r>
    </w:p>
    <w:p w:rsidR="007A5DB9" w:rsidRDefault="007A5DB9" w:rsidP="007A5DB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Улога масти у организму.</w:t>
      </w:r>
    </w:p>
    <w:p w:rsidR="007A5DB9" w:rsidRDefault="007A5DB9" w:rsidP="007A5DB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A5DB9">
        <w:rPr>
          <w:rFonts w:ascii="Times New Roman" w:hAnsi="Times New Roman" w:cs="Times New Roman"/>
          <w:sz w:val="24"/>
          <w:szCs w:val="24"/>
        </w:rPr>
        <w:t>Дефиц</w:t>
      </w:r>
      <w:r>
        <w:rPr>
          <w:rFonts w:ascii="Times New Roman" w:hAnsi="Times New Roman" w:cs="Times New Roman"/>
          <w:sz w:val="24"/>
          <w:szCs w:val="24"/>
        </w:rPr>
        <w:t>итензимаацил-CoA дехидрогеназ</w:t>
      </w:r>
      <w:r w:rsidR="00CF2748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7A5DB9" w:rsidP="007A5DB9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7A5DB9" w:rsidRDefault="007A5DB9" w:rsidP="007A5D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Комбинација број 2.</w:t>
      </w:r>
    </w:p>
    <w:p w:rsidR="007A5DB9" w:rsidRPr="00AD28A4" w:rsidRDefault="007A5DB9" w:rsidP="007A5DB9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Улога триацилглицерола</w:t>
      </w:r>
      <w:r w:rsidR="002D6931">
        <w:rPr>
          <w:rFonts w:ascii="Times New Roman" w:hAnsi="Times New Roman" w:cs="Times New Roman"/>
          <w:sz w:val="24"/>
          <w:szCs w:val="24"/>
        </w:rPr>
        <w:t xml:space="preserve"> у организму.</w:t>
      </w:r>
    </w:p>
    <w:p w:rsidR="007A5DB9" w:rsidRDefault="007A5DB9" w:rsidP="007A5DB9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Сруктура масних киселина.</w:t>
      </w:r>
    </w:p>
    <w:p w:rsidR="007A5DB9" w:rsidRDefault="007A5DB9" w:rsidP="007A5D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5DB9" w:rsidRDefault="007A5DB9" w:rsidP="007A5D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Комбинација број 3.</w:t>
      </w:r>
    </w:p>
    <w:p w:rsidR="007A5DB9" w:rsidRDefault="007A5DB9" w:rsidP="007A5DB9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Есенцијалне масне киселине.</w:t>
      </w:r>
    </w:p>
    <w:p w:rsidR="007A5DB9" w:rsidRDefault="007A5DB9" w:rsidP="007A5DB9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Панкреасна липаза.</w:t>
      </w:r>
    </w:p>
    <w:p w:rsidR="007A5DB9" w:rsidRDefault="007A5DB9" w:rsidP="007A5DB9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7A5DB9" w:rsidRDefault="007A5DB9" w:rsidP="007A5D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Комбинација број 4.</w:t>
      </w:r>
    </w:p>
    <w:p w:rsidR="007A5DB9" w:rsidRDefault="007A5DB9" w:rsidP="007A5DB9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Ацид стабилна липаза.</w:t>
      </w:r>
    </w:p>
    <w:p w:rsidR="007A5DB9" w:rsidRDefault="007A5DB9" w:rsidP="007A5DB9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Хиломикрони.</w:t>
      </w:r>
    </w:p>
    <w:p w:rsidR="007A5DB9" w:rsidRDefault="007A5DB9" w:rsidP="007A5DB9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7A5DB9" w:rsidRDefault="007A5DB9" w:rsidP="007A5D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Комбинација 5</w:t>
      </w:r>
    </w:p>
    <w:p w:rsidR="007A5DB9" w:rsidRDefault="007A5DB9" w:rsidP="007A5DB9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Значај </w:t>
      </w:r>
      <w:r w:rsidRPr="007A5DB9">
        <w:rPr>
          <w:rFonts w:ascii="Times New Roman" w:hAnsi="Times New Roman" w:cs="Times New Roman"/>
          <w:sz w:val="24"/>
          <w:szCs w:val="24"/>
        </w:rPr>
        <w:t>β-оксидације</w:t>
      </w:r>
      <w:r>
        <w:rPr>
          <w:rFonts w:ascii="Times New Roman" w:hAnsi="Times New Roman" w:cs="Times New Roman"/>
          <w:sz w:val="24"/>
          <w:szCs w:val="24"/>
        </w:rPr>
        <w:t>масних киселина.</w:t>
      </w:r>
    </w:p>
    <w:p w:rsidR="007A5DB9" w:rsidRDefault="002A168F" w:rsidP="007A5DB9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7A5DB9">
        <w:rPr>
          <w:rFonts w:ascii="Times New Roman" w:hAnsi="Times New Roman" w:cs="Times New Roman"/>
          <w:sz w:val="24"/>
          <w:szCs w:val="24"/>
        </w:rPr>
        <w:t>Липопротеинска липаза.</w:t>
      </w:r>
      <w:bookmarkStart w:id="0" w:name="_GoBack"/>
      <w:bookmarkEnd w:id="0"/>
    </w:p>
    <w:p w:rsidR="007A5DB9" w:rsidRDefault="007A5DB9" w:rsidP="007A5DB9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</w:p>
    <w:p w:rsidR="007A5DB9" w:rsidRDefault="007A5DB9" w:rsidP="007A5D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Комбинација број 6.</w:t>
      </w:r>
    </w:p>
    <w:p w:rsidR="007A5DB9" w:rsidRDefault="002A168F" w:rsidP="007A5DB9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Улога жучи у варењу липида</w:t>
      </w:r>
      <w:r w:rsidR="007A5DB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5DB9" w:rsidRDefault="002A168F" w:rsidP="007A5DB9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Кетонска тела</w:t>
      </w:r>
      <w:r w:rsidR="007A5DB9"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7A5DB9" w:rsidP="007A5DB9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7A5DB9" w:rsidRDefault="007A5DB9" w:rsidP="007A5D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0701">
        <w:rPr>
          <w:rFonts w:ascii="Times New Roman" w:hAnsi="Times New Roman" w:cs="Times New Roman"/>
          <w:sz w:val="24"/>
          <w:szCs w:val="24"/>
        </w:rPr>
        <w:t>Комбинација број 7.</w:t>
      </w:r>
    </w:p>
    <w:p w:rsidR="007A5DB9" w:rsidRDefault="002A168F" w:rsidP="007A5DB9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Ензими бета оксидације масних киселина</w:t>
      </w:r>
      <w:r w:rsidR="007A5DB9"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2A168F" w:rsidP="007A5DB9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Дефинисати појмове кетонемија и кетонурија</w:t>
      </w:r>
      <w:r w:rsidR="007A5DB9"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7A5DB9" w:rsidP="007A5DB9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7A5DB9" w:rsidRDefault="007A5DB9" w:rsidP="007A5D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Комбинација број 8.</w:t>
      </w:r>
    </w:p>
    <w:p w:rsidR="007A5DB9" w:rsidRDefault="002A168F" w:rsidP="007A5DB9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Навести стања у којима долази до повећане продукције кетонских тела</w:t>
      </w:r>
      <w:r w:rsidR="007A5DB9"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B77C59" w:rsidP="007A5DB9">
      <w:pPr>
        <w:pStyle w:val="ListParagraph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Улога триацилглицерола у стању гладовања</w:t>
      </w:r>
      <w:r w:rsidR="007A5DB9"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7A5DB9" w:rsidP="007A5DB9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7A5DB9" w:rsidRDefault="007A5DB9" w:rsidP="007A5D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Комбинација број 9.</w:t>
      </w:r>
    </w:p>
    <w:p w:rsidR="007A5DB9" w:rsidRDefault="00B77C59" w:rsidP="007A5DB9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Улога триацилглицерола у стању ситости</w:t>
      </w:r>
      <w:r w:rsidR="007A5DB9"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B77C59" w:rsidP="007A5DB9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Енергетски богати интермедијери који се добијају процесом β-оксидације</w:t>
      </w:r>
      <w:r w:rsidR="007A5DB9"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7A5DB9" w:rsidP="007A5DB9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7A5DB9" w:rsidRDefault="007A5DB9" w:rsidP="007A5D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Комбинација број 10.</w:t>
      </w:r>
    </w:p>
    <w:p w:rsidR="007A5DB9" w:rsidRDefault="00B77C59" w:rsidP="007A5DB9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Навести све ензиме панкреасног сока који учествују у разградњи липида</w:t>
      </w:r>
      <w:r w:rsidR="007A5DB9"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B976B1" w:rsidP="007A5DB9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Значај формирања мицела у варењу липида</w:t>
      </w:r>
      <w:r w:rsidR="007A5DB9"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7A5DB9" w:rsidP="007A5D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5DB9" w:rsidRDefault="007A5DB9" w:rsidP="007A5D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Комбинација број 11. </w:t>
      </w:r>
    </w:p>
    <w:p w:rsidR="007A5DB9" w:rsidRDefault="003D2354" w:rsidP="007A5DB9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Разлика између митохондријалне и пероксизмалне β оксидације.</w:t>
      </w:r>
    </w:p>
    <w:p w:rsidR="007A5DB9" w:rsidRDefault="003D2354" w:rsidP="007A5DB9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Регулација хормон сензитивне липазе.</w:t>
      </w:r>
    </w:p>
    <w:p w:rsidR="007A5DB9" w:rsidRDefault="007A5DB9" w:rsidP="007A5D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5DB9" w:rsidRDefault="007A5DB9" w:rsidP="007A5D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Комбинација број 12. </w:t>
      </w:r>
    </w:p>
    <w:p w:rsidR="007A5DB9" w:rsidRDefault="003D2354" w:rsidP="007A5DB9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Дефинисати појам стеатореја</w:t>
      </w:r>
      <w:r w:rsidR="007A5DB9"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233C7A" w:rsidP="007A5DB9">
      <w:pPr>
        <w:pStyle w:val="ListParagraph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Улога холестерола, фосфолипида и сфинголипида у организму</w:t>
      </w:r>
      <w:r w:rsidR="007A5DB9"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7A5DB9" w:rsidP="007A5D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5DB9" w:rsidRDefault="007A5DB9" w:rsidP="007A5D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Комбинација број 13. </w:t>
      </w:r>
    </w:p>
    <w:p w:rsidR="007A5DB9" w:rsidRDefault="00233C7A" w:rsidP="007A5DB9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Биолошки значајне засићене масне киселине</w:t>
      </w:r>
      <w:r w:rsidR="007A5DB9"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233C7A" w:rsidP="007A5DB9">
      <w:pPr>
        <w:pStyle w:val="ListParagraph"/>
        <w:numPr>
          <w:ilvl w:val="0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Повезаност митохондријалнеβ оксидације и респираторног ланца</w:t>
      </w:r>
      <w:r w:rsidR="007A5DB9"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7A5DB9" w:rsidP="007A5D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5DB9" w:rsidRDefault="007A5DB9" w:rsidP="007A5D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Комбинација број 14. </w:t>
      </w:r>
    </w:p>
    <w:p w:rsidR="007A5DB9" w:rsidRDefault="00363E05" w:rsidP="007A5DB9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Неспецифична естераза и фосфолипаза</w:t>
      </w:r>
      <w:r w:rsidR="007A5DB9"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4366B7" w:rsidP="007A5DB9">
      <w:pPr>
        <w:pStyle w:val="ListParagraph"/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Навести пуне називе кетонских тела</w:t>
      </w:r>
      <w:r w:rsidR="007A5DB9">
        <w:rPr>
          <w:rFonts w:ascii="Times New Roman" w:hAnsi="Times New Roman" w:cs="Times New Roman"/>
          <w:sz w:val="24"/>
          <w:szCs w:val="24"/>
        </w:rPr>
        <w:t>.</w:t>
      </w:r>
    </w:p>
    <w:p w:rsidR="007A5DB9" w:rsidRDefault="007A5DB9" w:rsidP="007A5DB9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:rsidR="007A5DB9" w:rsidRDefault="007A5DB9" w:rsidP="007A5D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Комбинација број 15</w:t>
      </w:r>
    </w:p>
    <w:p w:rsidR="007A5DB9" w:rsidRDefault="004366B7" w:rsidP="007A5DB9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Механизам настанка кетонских тела</w:t>
      </w:r>
      <w:r w:rsidR="007A5DB9">
        <w:rPr>
          <w:rFonts w:ascii="Times New Roman" w:hAnsi="Times New Roman" w:cs="Times New Roman"/>
          <w:sz w:val="24"/>
          <w:szCs w:val="24"/>
        </w:rPr>
        <w:t>.</w:t>
      </w:r>
    </w:p>
    <w:p w:rsidR="007A5DB9" w:rsidRPr="004B7C67" w:rsidRDefault="004366B7" w:rsidP="007A5DB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Повезаност лимунксог циклуса и β оксидације</w:t>
      </w:r>
      <w:r w:rsidR="007A5DB9">
        <w:rPr>
          <w:rFonts w:ascii="Times New Roman" w:hAnsi="Times New Roman" w:cs="Times New Roman"/>
          <w:sz w:val="24"/>
          <w:szCs w:val="24"/>
        </w:rPr>
        <w:t>.</w:t>
      </w:r>
    </w:p>
    <w:p w:rsidR="007A5DB9" w:rsidRPr="00094466" w:rsidRDefault="007A5DB9" w:rsidP="007A5DB9">
      <w:pPr>
        <w:rPr>
          <w:rFonts w:ascii="Times New Roman" w:hAnsi="Times New Roman" w:cs="Times New Roman"/>
          <w:sz w:val="24"/>
          <w:szCs w:val="24"/>
        </w:rPr>
      </w:pPr>
    </w:p>
    <w:p w:rsidR="007A5DB9" w:rsidRPr="00094466" w:rsidRDefault="007A5DB9" w:rsidP="007A5DB9">
      <w:pPr>
        <w:rPr>
          <w:rFonts w:ascii="Times New Roman" w:hAnsi="Times New Roman" w:cs="Times New Roman"/>
          <w:sz w:val="24"/>
          <w:szCs w:val="24"/>
        </w:rPr>
      </w:pPr>
    </w:p>
    <w:p w:rsidR="00921DD9" w:rsidRDefault="00921DD9"/>
    <w:sectPr w:rsidR="00921DD9" w:rsidSect="00EC3B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1E3B"/>
    <w:multiLevelType w:val="hybridMultilevel"/>
    <w:tmpl w:val="323ED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111513"/>
    <w:multiLevelType w:val="hybridMultilevel"/>
    <w:tmpl w:val="362EC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6A70C2"/>
    <w:multiLevelType w:val="hybridMultilevel"/>
    <w:tmpl w:val="D37A95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F5A16"/>
    <w:multiLevelType w:val="hybridMultilevel"/>
    <w:tmpl w:val="6A5A8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CA3135"/>
    <w:multiLevelType w:val="hybridMultilevel"/>
    <w:tmpl w:val="3754F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C40A1"/>
    <w:multiLevelType w:val="hybridMultilevel"/>
    <w:tmpl w:val="FCAE3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D83423"/>
    <w:multiLevelType w:val="hybridMultilevel"/>
    <w:tmpl w:val="90BC0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673EC"/>
    <w:multiLevelType w:val="hybridMultilevel"/>
    <w:tmpl w:val="05A4E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202141"/>
    <w:multiLevelType w:val="hybridMultilevel"/>
    <w:tmpl w:val="8550C6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9A3EF4"/>
    <w:multiLevelType w:val="hybridMultilevel"/>
    <w:tmpl w:val="C7EAE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864C85"/>
    <w:multiLevelType w:val="hybridMultilevel"/>
    <w:tmpl w:val="4A9CD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E45CAC"/>
    <w:multiLevelType w:val="hybridMultilevel"/>
    <w:tmpl w:val="0DCCAC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9952C1"/>
    <w:multiLevelType w:val="hybridMultilevel"/>
    <w:tmpl w:val="606EC2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957EC4"/>
    <w:multiLevelType w:val="hybridMultilevel"/>
    <w:tmpl w:val="825A3D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5"/>
  </w:num>
  <w:num w:numId="5">
    <w:abstractNumId w:val="3"/>
  </w:num>
  <w:num w:numId="6">
    <w:abstractNumId w:val="7"/>
  </w:num>
  <w:num w:numId="7">
    <w:abstractNumId w:val="2"/>
  </w:num>
  <w:num w:numId="8">
    <w:abstractNumId w:val="4"/>
  </w:num>
  <w:num w:numId="9">
    <w:abstractNumId w:val="6"/>
  </w:num>
  <w:num w:numId="10">
    <w:abstractNumId w:val="10"/>
  </w:num>
  <w:num w:numId="11">
    <w:abstractNumId w:val="8"/>
  </w:num>
  <w:num w:numId="12">
    <w:abstractNumId w:val="13"/>
  </w:num>
  <w:num w:numId="13">
    <w:abstractNumId w:val="9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468E8"/>
    <w:rsid w:val="00233C7A"/>
    <w:rsid w:val="002A168F"/>
    <w:rsid w:val="002D6931"/>
    <w:rsid w:val="00363E05"/>
    <w:rsid w:val="003D2354"/>
    <w:rsid w:val="004366B7"/>
    <w:rsid w:val="007A5DB9"/>
    <w:rsid w:val="00815B72"/>
    <w:rsid w:val="00921DD9"/>
    <w:rsid w:val="00A468E8"/>
    <w:rsid w:val="00B77C59"/>
    <w:rsid w:val="00B976B1"/>
    <w:rsid w:val="00CF2748"/>
    <w:rsid w:val="00EC3B7F"/>
    <w:rsid w:val="00F36A43"/>
    <w:rsid w:val="00F93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D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5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D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5D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D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5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D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5D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Petar Canovic</dc:creator>
  <cp:lastModifiedBy>Author</cp:lastModifiedBy>
  <cp:revision>2</cp:revision>
  <dcterms:created xsi:type="dcterms:W3CDTF">2020-08-30T08:01:00Z</dcterms:created>
  <dcterms:modified xsi:type="dcterms:W3CDTF">2020-08-30T08:01:00Z</dcterms:modified>
</cp:coreProperties>
</file>